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09" w:rsidRPr="00A83B09" w:rsidRDefault="00A83B09" w:rsidP="00A83B09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36"/>
          <w:szCs w:val="36"/>
          <w:lang w:eastAsia="fr-FR"/>
        </w:rPr>
        <w:t>Le danseur</w:t>
      </w:r>
    </w:p>
    <w:p w:rsidR="00A83B09" w:rsidRPr="00A83B09" w:rsidRDefault="00A83B09" w:rsidP="00A83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t>Mû par un élan inconnu</w:t>
      </w: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br/>
        <w:t>Sur la vallée des apparitions.</w:t>
      </w:r>
    </w:p>
    <w:p w:rsidR="00A83B09" w:rsidRPr="00A83B09" w:rsidRDefault="00A83B09" w:rsidP="00A83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t>Avançant à rebours</w:t>
      </w: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br/>
        <w:t>          Dans le rêve des ancêtres.</w:t>
      </w:r>
    </w:p>
    <w:p w:rsidR="00A83B09" w:rsidRPr="00A83B09" w:rsidRDefault="00A83B09" w:rsidP="00A83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t>Mon destin est de délier les Forces</w:t>
      </w: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br/>
        <w:t>          Du ciel</w:t>
      </w: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br/>
        <w:t>          L'équilibre dans le chaos</w:t>
      </w:r>
      <w:r w:rsidRPr="00A83B09">
        <w:rPr>
          <w:rFonts w:ascii="Georgia" w:eastAsia="Times New Roman" w:hAnsi="Georgia" w:cs="Arial"/>
          <w:b/>
          <w:bCs/>
          <w:i/>
          <w:iCs/>
          <w:color w:val="0099FF"/>
          <w:sz w:val="27"/>
          <w:szCs w:val="27"/>
          <w:lang w:eastAsia="fr-FR"/>
        </w:rPr>
        <w:br/>
        <w:t>Construire l'espace pur.</w:t>
      </w:r>
    </w:p>
    <w:p w:rsidR="00472C91" w:rsidRDefault="00A83B09" w:rsidP="00A83B09"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 xml:space="preserve">© Rolando Toro </w:t>
      </w:r>
      <w:proofErr w:type="spellStart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>Araneda</w:t>
      </w:r>
      <w:proofErr w:type="spellEnd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>, 2009</w:t>
      </w:r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br/>
        <w:t xml:space="preserve">"La Nota </w:t>
      </w:r>
      <w:proofErr w:type="spellStart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>Única</w:t>
      </w:r>
      <w:proofErr w:type="spellEnd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>", Santiago de Chile 2009, p. 66</w:t>
      </w:r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br/>
        <w:t xml:space="preserve">version française : </w:t>
      </w:r>
      <w:proofErr w:type="spellStart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>Vishnuda</w:t>
      </w:r>
      <w:proofErr w:type="spellEnd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 xml:space="preserve"> </w:t>
      </w:r>
      <w:proofErr w:type="spellStart"/>
      <w:r w:rsidRPr="00A83B09">
        <w:rPr>
          <w:rFonts w:ascii="Georgia" w:eastAsia="Times New Roman" w:hAnsi="Georgia" w:cs="Arial"/>
          <w:i/>
          <w:iCs/>
          <w:color w:val="666666"/>
          <w:sz w:val="20"/>
          <w:szCs w:val="20"/>
          <w:lang w:eastAsia="fr-FR"/>
        </w:rPr>
        <w:t>Degrandi</w:t>
      </w:r>
      <w:bookmarkStart w:id="0" w:name="_GoBack"/>
      <w:bookmarkEnd w:id="0"/>
      <w:proofErr w:type="spellEnd"/>
    </w:p>
    <w:sectPr w:rsidR="0047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9"/>
    <w:rsid w:val="00472C91"/>
    <w:rsid w:val="00A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B591-3CE4-4A48-9672-F9856B7F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bienvivre</dc:creator>
  <cp:keywords/>
  <dc:description/>
  <cp:lastModifiedBy>ASSO bienvivre</cp:lastModifiedBy>
  <cp:revision>1</cp:revision>
  <dcterms:created xsi:type="dcterms:W3CDTF">2015-11-16T14:50:00Z</dcterms:created>
  <dcterms:modified xsi:type="dcterms:W3CDTF">2015-11-16T14:51:00Z</dcterms:modified>
</cp:coreProperties>
</file>